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C1C" w:rsidRPr="00D05222" w:rsidRDefault="00404036" w:rsidP="00A27C1C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Cs w:val="22"/>
        </w:rPr>
      </w:pPr>
      <w:r w:rsidRPr="00404036">
        <w:rPr>
          <w:rStyle w:val="c9"/>
          <w:rFonts w:eastAsiaTheme="majorEastAsia"/>
          <w:b/>
          <w:bCs/>
          <w:color w:val="000000"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67.25pt;height:85.5pt" adj="7200" fillcolor="red">
            <v:shadow color="#868686"/>
            <v:textpath style="font-family:&quot;Times New Roman&quot;;v-text-kern:t" trim="t" fitpath="t" string="ОСТОРОЖНО – ЭЛЕКТРИЧЕСТВО!"/>
          </v:shape>
        </w:pict>
      </w:r>
      <w:r w:rsidR="00A27C1C">
        <w:rPr>
          <w:b/>
          <w:bCs/>
          <w:color w:val="000000"/>
          <w:sz w:val="28"/>
          <w:szCs w:val="28"/>
        </w:rPr>
        <w:br/>
      </w:r>
      <w:r w:rsidR="00A27C1C" w:rsidRPr="00D05222">
        <w:rPr>
          <w:rStyle w:val="c9"/>
          <w:rFonts w:eastAsiaTheme="majorEastAsia"/>
          <w:b/>
          <w:bCs/>
          <w:color w:val="7030A0"/>
          <w:sz w:val="32"/>
          <w:szCs w:val="28"/>
        </w:rPr>
        <w:t>(классный час)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i/>
          <w:color w:val="7030A0"/>
          <w:szCs w:val="22"/>
        </w:rPr>
      </w:pPr>
      <w:r w:rsidRPr="00D05222">
        <w:rPr>
          <w:rStyle w:val="c9"/>
          <w:rFonts w:eastAsiaTheme="majorEastAsia"/>
          <w:b/>
          <w:bCs/>
          <w:color w:val="7030A0"/>
          <w:sz w:val="32"/>
          <w:szCs w:val="28"/>
        </w:rPr>
        <w:t>Воспитательные задачи: </w:t>
      </w:r>
      <w:r w:rsidRPr="00D05222">
        <w:rPr>
          <w:rStyle w:val="c1"/>
          <w:rFonts w:eastAsiaTheme="majorEastAsia"/>
          <w:i/>
          <w:color w:val="7030A0"/>
          <w:sz w:val="32"/>
          <w:szCs w:val="28"/>
        </w:rPr>
        <w:t>повторить правила безопасного поведения с электроприборами; показать, чем опасно поражение электрическим током; научить оказывать первую помощь при поражении электрическим током.</w:t>
      </w:r>
    </w:p>
    <w:p w:rsidR="00A27C1C" w:rsidRPr="00D05222" w:rsidRDefault="00A27C1C" w:rsidP="00A27C1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i/>
          <w:color w:val="7030A0"/>
          <w:szCs w:val="22"/>
        </w:rPr>
      </w:pPr>
      <w:r w:rsidRPr="00D05222">
        <w:rPr>
          <w:rStyle w:val="c1"/>
          <w:rFonts w:eastAsiaTheme="majorEastAsia"/>
          <w:i/>
          <w:color w:val="7030A0"/>
          <w:sz w:val="32"/>
          <w:szCs w:val="28"/>
        </w:rPr>
        <w:t>Оборудование: плакаты (первая помощь при поражении электрическим током).</w:t>
      </w:r>
    </w:p>
    <w:p w:rsidR="00A27C1C" w:rsidRPr="00D05222" w:rsidRDefault="00A27C1C" w:rsidP="00A27C1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Cs w:val="22"/>
        </w:rPr>
      </w:pPr>
      <w:r w:rsidRPr="00D05222">
        <w:rPr>
          <w:rStyle w:val="c9"/>
          <w:rFonts w:eastAsiaTheme="majorEastAsia"/>
          <w:b/>
          <w:bCs/>
          <w:color w:val="7030A0"/>
          <w:sz w:val="32"/>
          <w:szCs w:val="28"/>
        </w:rPr>
        <w:t>Ход занятия</w:t>
      </w:r>
    </w:p>
    <w:p w:rsidR="00A27C1C" w:rsidRPr="00D05222" w:rsidRDefault="00A27C1C" w:rsidP="00A27C1C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9"/>
          <w:rFonts w:eastAsiaTheme="majorEastAsia"/>
          <w:b/>
          <w:bCs/>
          <w:color w:val="7030A0"/>
          <w:sz w:val="32"/>
          <w:szCs w:val="28"/>
        </w:rPr>
        <w:t>I. Вступительное слово учителя.</w:t>
      </w:r>
    </w:p>
    <w:p w:rsidR="00A27C1C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rFonts w:eastAsiaTheme="majorEastAsia"/>
          <w:color w:val="7030A0"/>
          <w:sz w:val="32"/>
          <w:szCs w:val="28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Учитель. Ответьте, отгадав загадку, о чем мы будем говорить на занятии.</w:t>
      </w:r>
    </w:p>
    <w:p w:rsidR="00D05222" w:rsidRPr="00D05222" w:rsidRDefault="00D05222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>
        <w:rPr>
          <w:rFonts w:eastAsiaTheme="majorEastAsia"/>
          <w:noProof/>
          <w:color w:val="7030A0"/>
          <w:sz w:val="32"/>
          <w:szCs w:val="28"/>
        </w:rPr>
        <w:drawing>
          <wp:inline distT="0" distB="0" distL="0" distR="0">
            <wp:extent cx="5629275" cy="4448175"/>
            <wp:effectExtent l="19050" t="0" r="9525" b="0"/>
            <wp:docPr id="10" name="Рисунок 10" descr="C:\Users\001\Desktop\99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99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Без ног бежит, без огня горит, без зубов, а кусается.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Дети. Электрический ток.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lastRenderedPageBreak/>
        <w:t>Учитель. Сегодня мы повторим правила безопасного обращения с электроприборами, узнаем, как оказать первую помощь при поражении электрическим током.</w:t>
      </w:r>
    </w:p>
    <w:p w:rsidR="00A27C1C" w:rsidRPr="00D05222" w:rsidRDefault="00A27C1C" w:rsidP="00A27C1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9"/>
          <w:rFonts w:eastAsiaTheme="majorEastAsia"/>
          <w:b/>
          <w:bCs/>
          <w:color w:val="7030A0"/>
          <w:sz w:val="32"/>
          <w:szCs w:val="28"/>
        </w:rPr>
        <w:t>II. Беседа по теме.</w:t>
      </w:r>
    </w:p>
    <w:p w:rsidR="00A27C1C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rFonts w:eastAsiaTheme="majorEastAsia"/>
          <w:i/>
          <w:iCs/>
          <w:color w:val="7030A0"/>
          <w:sz w:val="32"/>
          <w:szCs w:val="28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Учитель. Электричество вошло в быт лишь в конце XIX века. А до этого времени для освещения улиц использовались фонари, работающие на керосине. В домах для освещения комнаты использовали свечи. А позже лампы, в которых горел фитиль, погруженный в масло. </w:t>
      </w:r>
      <w:r w:rsidRPr="00D05222">
        <w:rPr>
          <w:rStyle w:val="c1"/>
          <w:rFonts w:eastAsiaTheme="majorEastAsia"/>
          <w:i/>
          <w:iCs/>
          <w:color w:val="7030A0"/>
          <w:sz w:val="32"/>
          <w:szCs w:val="28"/>
        </w:rPr>
        <w:t>(Показ рисунка.)</w:t>
      </w:r>
    </w:p>
    <w:p w:rsidR="00D05222" w:rsidRPr="00D05222" w:rsidRDefault="00D05222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>
        <w:rPr>
          <w:rFonts w:eastAsiaTheme="majorEastAsia"/>
          <w:i/>
          <w:iCs/>
          <w:noProof/>
          <w:color w:val="7030A0"/>
          <w:sz w:val="32"/>
          <w:szCs w:val="28"/>
        </w:rPr>
        <w:drawing>
          <wp:inline distT="0" distB="0" distL="0" distR="0">
            <wp:extent cx="5772150" cy="3905250"/>
            <wp:effectExtent l="19050" t="0" r="0" b="0"/>
            <wp:docPr id="11" name="Рисунок 11" descr="C:\Users\001\Desktop\20191018_11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20191018_112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 xml:space="preserve">В наше время невозможно представить себе жизнь без электричества. Оно подается в дом по проводам, как вода по трубам. В доме </w:t>
      </w:r>
      <w:proofErr w:type="gramStart"/>
      <w:r w:rsidRPr="00D05222">
        <w:rPr>
          <w:rStyle w:val="c1"/>
          <w:rFonts w:eastAsiaTheme="majorEastAsia"/>
          <w:color w:val="7030A0"/>
          <w:sz w:val="32"/>
          <w:szCs w:val="28"/>
        </w:rPr>
        <w:t>очень много</w:t>
      </w:r>
      <w:proofErr w:type="gramEnd"/>
      <w:r w:rsidRPr="00D05222">
        <w:rPr>
          <w:rStyle w:val="c1"/>
          <w:rFonts w:eastAsiaTheme="majorEastAsia"/>
          <w:color w:val="7030A0"/>
          <w:sz w:val="32"/>
          <w:szCs w:val="28"/>
        </w:rPr>
        <w:t xml:space="preserve"> электрических приборов, и без них мы уже не можем обходиться: зажигаем свет, включаем телевизор, разогреваем обед на электрической плите, работаем на компьютере и т. д.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Большое количество электроприборов создает условия для возникновения опасных ситуаций. Указанными приборами надо уметь пользоваться, а для этого нужно знать правила безопасности.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Давайте вспомним эти правила, пользуясь рисунками.</w:t>
      </w:r>
    </w:p>
    <w:p w:rsidR="00A27C1C" w:rsidRPr="00D05222" w:rsidRDefault="00A27C1C" w:rsidP="00A27C1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Дети.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– Надо пользоваться только теми электроприборами, которыми разрешили пользоваться родители.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lastRenderedPageBreak/>
        <w:t>– Надо включать и выключать электроприборы с помощью специального выключателя.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– Нельзя тянуть за шнур.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– Не пытаться самим починить неисправные электроприборы.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Учитель. Какой номер нужно набирать, вызывая службу спасения?</w:t>
      </w:r>
    </w:p>
    <w:p w:rsidR="00A27C1C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rFonts w:eastAsiaTheme="majorEastAsia"/>
          <w:color w:val="7030A0"/>
          <w:sz w:val="32"/>
          <w:szCs w:val="28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Дети. 01.</w:t>
      </w:r>
    </w:p>
    <w:p w:rsidR="00D05222" w:rsidRPr="00D05222" w:rsidRDefault="008772FD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>
        <w:rPr>
          <w:rFonts w:eastAsiaTheme="majorEastAsia"/>
          <w:noProof/>
          <w:color w:val="7030A0"/>
          <w:sz w:val="32"/>
          <w:szCs w:val="28"/>
        </w:rPr>
        <w:drawing>
          <wp:inline distT="0" distB="0" distL="0" distR="0">
            <wp:extent cx="5686425" cy="4181475"/>
            <wp:effectExtent l="19050" t="0" r="9525" b="0"/>
            <wp:docPr id="4" name="Рисунок 4" descr="C:\Users\001\Desktop\20191018_11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0191018_112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C1C" w:rsidRPr="00D05222" w:rsidRDefault="00404036" w:rsidP="00A27C1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Cs w:val="22"/>
        </w:rPr>
      </w:pPr>
      <w:r w:rsidRPr="00404036">
        <w:rPr>
          <w:rFonts w:ascii="Calibri" w:hAnsi="Calibri"/>
          <w:color w:val="7030A0"/>
          <w:szCs w:val="22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A27C1C" w:rsidRPr="00D05222" w:rsidRDefault="00A27C1C" w:rsidP="00A27C1C">
      <w:pPr>
        <w:pStyle w:val="c12"/>
        <w:shd w:val="clear" w:color="auto" w:fill="FFFFFF"/>
        <w:spacing w:before="0" w:beforeAutospacing="0" w:after="0" w:afterAutospacing="0"/>
        <w:ind w:left="300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Рыбки плавали в водице,</w:t>
      </w:r>
    </w:p>
    <w:p w:rsidR="00A27C1C" w:rsidRPr="00D05222" w:rsidRDefault="00A27C1C" w:rsidP="00A27C1C">
      <w:pPr>
        <w:pStyle w:val="c12"/>
        <w:shd w:val="clear" w:color="auto" w:fill="FFFFFF"/>
        <w:spacing w:before="0" w:beforeAutospacing="0" w:after="0" w:afterAutospacing="0"/>
        <w:ind w:left="300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Веселились все в ручье,</w:t>
      </w:r>
    </w:p>
    <w:p w:rsidR="00A27C1C" w:rsidRPr="00D05222" w:rsidRDefault="00A27C1C" w:rsidP="00A27C1C">
      <w:pPr>
        <w:pStyle w:val="c12"/>
        <w:shd w:val="clear" w:color="auto" w:fill="FFFFFF"/>
        <w:spacing w:before="0" w:beforeAutospacing="0" w:after="0" w:afterAutospacing="0"/>
        <w:ind w:left="300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То сожмутся – разожмутся,</w:t>
      </w:r>
    </w:p>
    <w:p w:rsidR="00A27C1C" w:rsidRDefault="00A27C1C" w:rsidP="00A27C1C">
      <w:pPr>
        <w:pStyle w:val="c17"/>
        <w:shd w:val="clear" w:color="auto" w:fill="FFFFFF"/>
        <w:spacing w:before="0" w:beforeAutospacing="0" w:after="0" w:afterAutospacing="0"/>
        <w:ind w:left="3000"/>
        <w:jc w:val="both"/>
        <w:rPr>
          <w:rStyle w:val="c1"/>
          <w:rFonts w:eastAsiaTheme="majorEastAsia"/>
          <w:color w:val="7030A0"/>
          <w:sz w:val="32"/>
          <w:szCs w:val="28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То зароются в песке.</w:t>
      </w:r>
    </w:p>
    <w:p w:rsidR="00D05222" w:rsidRDefault="00D05222" w:rsidP="00A27C1C">
      <w:pPr>
        <w:pStyle w:val="c17"/>
        <w:shd w:val="clear" w:color="auto" w:fill="FFFFFF"/>
        <w:spacing w:before="0" w:beforeAutospacing="0" w:after="0" w:afterAutospacing="0"/>
        <w:ind w:left="3000"/>
        <w:jc w:val="both"/>
        <w:rPr>
          <w:rStyle w:val="c1"/>
          <w:rFonts w:eastAsiaTheme="majorEastAsia"/>
          <w:color w:val="7030A0"/>
          <w:sz w:val="32"/>
          <w:szCs w:val="28"/>
        </w:rPr>
      </w:pPr>
    </w:p>
    <w:p w:rsidR="00D05222" w:rsidRPr="00D05222" w:rsidRDefault="00D05222" w:rsidP="00A27C1C">
      <w:pPr>
        <w:pStyle w:val="c17"/>
        <w:shd w:val="clear" w:color="auto" w:fill="FFFFFF"/>
        <w:spacing w:before="0" w:beforeAutospacing="0" w:after="0" w:afterAutospacing="0"/>
        <w:ind w:left="3000"/>
        <w:jc w:val="both"/>
        <w:rPr>
          <w:rFonts w:ascii="Calibri" w:hAnsi="Calibri"/>
          <w:color w:val="7030A0"/>
          <w:szCs w:val="22"/>
        </w:rPr>
      </w:pP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Учитель </w:t>
      </w:r>
      <w:r w:rsidRPr="00D05222">
        <w:rPr>
          <w:rStyle w:val="c1"/>
          <w:rFonts w:eastAsiaTheme="majorEastAsia"/>
          <w:i/>
          <w:iCs/>
          <w:color w:val="7030A0"/>
          <w:sz w:val="32"/>
          <w:szCs w:val="28"/>
        </w:rPr>
        <w:t>(комментирует показ рисунков)</w:t>
      </w:r>
      <w:r w:rsidRPr="00D05222">
        <w:rPr>
          <w:rStyle w:val="c1"/>
          <w:rFonts w:eastAsiaTheme="majorEastAsia"/>
          <w:color w:val="7030A0"/>
          <w:sz w:val="32"/>
          <w:szCs w:val="28"/>
        </w:rPr>
        <w:t>. Если все-таки загорелся электроприбор, запомните: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– нельзя поливать загоревшийся прибор водой, так как вода проводит электрический ток и вас может «ударить током»;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– нельзя трогать провода мокрыми руками;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– нельзя пользоваться феном в ванной комнате, когда есть опасность попадания на него воды;</w:t>
      </w:r>
    </w:p>
    <w:p w:rsidR="00A27C1C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rFonts w:eastAsiaTheme="majorEastAsia"/>
          <w:color w:val="7030A0"/>
          <w:sz w:val="32"/>
          <w:szCs w:val="28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lastRenderedPageBreak/>
        <w:t>– нельзя включать много электроприборов в одну розетку. Если вы уходите из дома, не забывайте выключить свет и электроприборы. Нарушение этих правил может привести к поражению электрическим током.</w:t>
      </w:r>
    </w:p>
    <w:p w:rsidR="008772FD" w:rsidRPr="00D05222" w:rsidRDefault="008772FD" w:rsidP="008772F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7030A0"/>
          <w:szCs w:val="22"/>
        </w:rPr>
      </w:pPr>
      <w:r>
        <w:rPr>
          <w:rFonts w:eastAsiaTheme="majorEastAsia"/>
          <w:noProof/>
          <w:color w:val="7030A0"/>
          <w:sz w:val="32"/>
          <w:szCs w:val="28"/>
        </w:rPr>
        <w:drawing>
          <wp:inline distT="0" distB="0" distL="0" distR="0">
            <wp:extent cx="5934075" cy="3867150"/>
            <wp:effectExtent l="19050" t="0" r="9525" b="0"/>
            <wp:docPr id="7" name="Рисунок 7" descr="C:\Users\001\Desktop\20191018_10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20191018_1028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При поражении электрическим током в местах входа и выхода электрического тока на теле пострадавшего могут возникнуть ожоги, однако они менее опасны, чем резкое ухудшение состояния организма, вызванное воздействием электрического тока.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 xml:space="preserve">Пострадавший теряет сознание, лицо его резко бледнеет, губы синеют, </w:t>
      </w:r>
      <w:proofErr w:type="gramStart"/>
      <w:r w:rsidRPr="00D05222">
        <w:rPr>
          <w:rStyle w:val="c1"/>
          <w:rFonts w:eastAsiaTheme="majorEastAsia"/>
          <w:color w:val="7030A0"/>
          <w:sz w:val="32"/>
          <w:szCs w:val="28"/>
        </w:rPr>
        <w:t>дыхание</w:t>
      </w:r>
      <w:proofErr w:type="gramEnd"/>
      <w:r w:rsidRPr="00D05222">
        <w:rPr>
          <w:rStyle w:val="c1"/>
          <w:rFonts w:eastAsiaTheme="majorEastAsia"/>
          <w:color w:val="7030A0"/>
          <w:sz w:val="32"/>
          <w:szCs w:val="28"/>
        </w:rPr>
        <w:t xml:space="preserve"> и пульс едва определяются.</w:t>
      </w:r>
    </w:p>
    <w:p w:rsidR="00A27C1C" w:rsidRDefault="00A27C1C" w:rsidP="00A27C1C">
      <w:pPr>
        <w:pStyle w:val="c11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rFonts w:eastAsiaTheme="majorEastAsia"/>
          <w:color w:val="7030A0"/>
          <w:sz w:val="32"/>
          <w:szCs w:val="28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При оказании первой помощи необходимо немедленно прекратить дальнейшее воздействие тока (выдернуть вилку, погасить свет, отбросить провод от пострадавшего сухой палкой)</w:t>
      </w:r>
      <w:r w:rsidR="008772FD">
        <w:rPr>
          <w:rStyle w:val="c1"/>
          <w:rFonts w:eastAsiaTheme="majorEastAsia"/>
          <w:color w:val="7030A0"/>
          <w:sz w:val="32"/>
          <w:szCs w:val="28"/>
        </w:rPr>
        <w:t>.</w:t>
      </w:r>
    </w:p>
    <w:p w:rsidR="008772FD" w:rsidRPr="00D05222" w:rsidRDefault="008772FD" w:rsidP="008772FD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7030A0"/>
          <w:szCs w:val="22"/>
        </w:rPr>
      </w:pPr>
      <w:r>
        <w:rPr>
          <w:rFonts w:eastAsiaTheme="majorEastAsia"/>
          <w:noProof/>
          <w:color w:val="7030A0"/>
          <w:sz w:val="32"/>
          <w:szCs w:val="28"/>
        </w:rPr>
        <w:drawing>
          <wp:inline distT="0" distB="0" distL="0" distR="0">
            <wp:extent cx="5495925" cy="2238375"/>
            <wp:effectExtent l="19050" t="0" r="9525" b="0"/>
            <wp:docPr id="8" name="Рисунок 8" descr="C:\Users\001\Desktop\20191018_11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20191018_112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C1C" w:rsidRPr="00D05222" w:rsidRDefault="00A27C1C" w:rsidP="00A27C1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Cs w:val="22"/>
        </w:rPr>
      </w:pPr>
      <w:r w:rsidRPr="00D05222">
        <w:rPr>
          <w:rStyle w:val="c15"/>
          <w:b/>
          <w:bCs/>
          <w:color w:val="7030A0"/>
          <w:sz w:val="28"/>
        </w:rPr>
        <w:lastRenderedPageBreak/>
        <w:t>ЗАПОМНИТЕ!</w:t>
      </w:r>
      <w:r w:rsidRPr="00D05222">
        <w:rPr>
          <w:b/>
          <w:bCs/>
          <w:color w:val="7030A0"/>
          <w:sz w:val="28"/>
        </w:rPr>
        <w:br/>
      </w:r>
      <w:r w:rsidRPr="00D05222">
        <w:rPr>
          <w:rStyle w:val="c15"/>
          <w:b/>
          <w:bCs/>
          <w:color w:val="7030A0"/>
          <w:sz w:val="28"/>
        </w:rPr>
        <w:t>ПРИ ПРОДОЛЖАЮЩЕМСЯ ВОЗДЕЙСТВИИ ТОКА</w:t>
      </w:r>
      <w:r w:rsidRPr="00D05222">
        <w:rPr>
          <w:b/>
          <w:bCs/>
          <w:color w:val="7030A0"/>
          <w:sz w:val="28"/>
        </w:rPr>
        <w:br/>
      </w:r>
      <w:r w:rsidRPr="00D05222">
        <w:rPr>
          <w:rStyle w:val="c15"/>
          <w:b/>
          <w:bCs/>
          <w:color w:val="7030A0"/>
          <w:sz w:val="28"/>
        </w:rPr>
        <w:t>ПРИКАСАТЬСЯ К ПОСТРАДАВШЕМУ</w:t>
      </w:r>
      <w:r w:rsidRPr="00D05222">
        <w:rPr>
          <w:b/>
          <w:bCs/>
          <w:color w:val="7030A0"/>
          <w:sz w:val="28"/>
        </w:rPr>
        <w:br/>
      </w:r>
      <w:r w:rsidRPr="00D05222">
        <w:rPr>
          <w:rStyle w:val="c15"/>
          <w:b/>
          <w:bCs/>
          <w:color w:val="7030A0"/>
          <w:sz w:val="28"/>
        </w:rPr>
        <w:t>ГОЛЫМИ РУКАМИ ОПАСНО.</w:t>
      </w:r>
    </w:p>
    <w:p w:rsidR="00A27C1C" w:rsidRPr="00D05222" w:rsidRDefault="00A27C1C" w:rsidP="00A27C1C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При легкой степени поражения (кратковременная потеря сознания, головокружение, головная боль) достаточно, при необходимости, на место ожога наложить сухую повязку и обеспечить пострадавшему покой.</w:t>
      </w:r>
    </w:p>
    <w:p w:rsidR="00A27C1C" w:rsidRPr="00D05222" w:rsidRDefault="00A27C1C" w:rsidP="00A27C1C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9"/>
          <w:rFonts w:eastAsiaTheme="majorEastAsia"/>
          <w:b/>
          <w:bCs/>
          <w:color w:val="7030A0"/>
          <w:sz w:val="32"/>
          <w:szCs w:val="28"/>
        </w:rPr>
        <w:t>III. Чайнворд «Внимание! Электроприборы!».</w:t>
      </w:r>
    </w:p>
    <w:p w:rsidR="00A27C1C" w:rsidRPr="00D05222" w:rsidRDefault="00A27C1C" w:rsidP="00A27C1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Задания:</w:t>
      </w:r>
    </w:p>
    <w:p w:rsidR="00A27C1C" w:rsidRPr="00D05222" w:rsidRDefault="00A27C1C" w:rsidP="00A27C1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1. Два соседа-колеса собирают голоса,</w:t>
      </w:r>
    </w:p>
    <w:p w:rsidR="00A27C1C" w:rsidRPr="00D05222" w:rsidRDefault="00A27C1C" w:rsidP="00A27C1C">
      <w:pPr>
        <w:pStyle w:val="c3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 xml:space="preserve"> Друг от друга тянут сами </w:t>
      </w:r>
      <w:proofErr w:type="spellStart"/>
      <w:r w:rsidRPr="00D05222">
        <w:rPr>
          <w:rStyle w:val="c1"/>
          <w:rFonts w:eastAsiaTheme="majorEastAsia"/>
          <w:color w:val="7030A0"/>
          <w:sz w:val="32"/>
          <w:szCs w:val="28"/>
        </w:rPr>
        <w:t>поясочек</w:t>
      </w:r>
      <w:proofErr w:type="spellEnd"/>
      <w:r w:rsidRPr="00D05222">
        <w:rPr>
          <w:rStyle w:val="c1"/>
          <w:rFonts w:eastAsiaTheme="majorEastAsia"/>
          <w:color w:val="7030A0"/>
          <w:sz w:val="32"/>
          <w:szCs w:val="28"/>
        </w:rPr>
        <w:t xml:space="preserve"> с голосами.</w:t>
      </w:r>
    </w:p>
    <w:p w:rsidR="00A27C1C" w:rsidRPr="00D05222" w:rsidRDefault="00A27C1C" w:rsidP="00A27C1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2. Светит ночью еле-еле возле маминой постели.</w:t>
      </w:r>
    </w:p>
    <w:p w:rsidR="00A27C1C" w:rsidRPr="00D05222" w:rsidRDefault="00A27C1C" w:rsidP="00A27C1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3. Печатная машинка с монитором.</w:t>
      </w:r>
    </w:p>
    <w:p w:rsidR="00A27C1C" w:rsidRPr="00D05222" w:rsidRDefault="00A27C1C" w:rsidP="00A27C1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4. Запомни, милый мальчик,</w:t>
      </w:r>
    </w:p>
    <w:p w:rsidR="00A27C1C" w:rsidRPr="00D05222" w:rsidRDefault="00A27C1C" w:rsidP="00A27C1C">
      <w:pPr>
        <w:pStyle w:val="c3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 Не суй в … пальчик!</w:t>
      </w:r>
    </w:p>
    <w:p w:rsidR="00A27C1C" w:rsidRPr="00D05222" w:rsidRDefault="00A27C1C" w:rsidP="00A27C1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5. Посмотри на мой бочок,</w:t>
      </w:r>
    </w:p>
    <w:p w:rsidR="00A27C1C" w:rsidRPr="00D05222" w:rsidRDefault="00A27C1C" w:rsidP="00A27C1C">
      <w:pPr>
        <w:pStyle w:val="c3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 Во мне вертится волчок.</w:t>
      </w:r>
    </w:p>
    <w:p w:rsidR="00A27C1C" w:rsidRPr="00D05222" w:rsidRDefault="00A27C1C" w:rsidP="00A27C1C">
      <w:pPr>
        <w:pStyle w:val="c3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 Никого он не бьет,</w:t>
      </w:r>
    </w:p>
    <w:p w:rsidR="00A27C1C" w:rsidRPr="00D05222" w:rsidRDefault="00A27C1C" w:rsidP="00A27C1C">
      <w:pPr>
        <w:pStyle w:val="c3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 Зато все взобьет.</w:t>
      </w:r>
    </w:p>
    <w:p w:rsidR="00A27C1C" w:rsidRPr="00D05222" w:rsidRDefault="00A27C1C" w:rsidP="00A27C1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6. Вот волшебный сундучок,</w:t>
      </w:r>
    </w:p>
    <w:p w:rsidR="00A27C1C" w:rsidRPr="00D05222" w:rsidRDefault="00A27C1C" w:rsidP="00A27C1C">
      <w:pPr>
        <w:pStyle w:val="c3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 Его не тронешь, он – молчок,</w:t>
      </w:r>
    </w:p>
    <w:p w:rsidR="00A27C1C" w:rsidRPr="00D05222" w:rsidRDefault="00A27C1C" w:rsidP="00A27C1C">
      <w:pPr>
        <w:pStyle w:val="c3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 Но стоит ручку повертеть,</w:t>
      </w:r>
    </w:p>
    <w:p w:rsidR="00A27C1C" w:rsidRPr="00D05222" w:rsidRDefault="00A27C1C" w:rsidP="00A27C1C">
      <w:pPr>
        <w:pStyle w:val="c3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 Он будет говорить и петь.</w:t>
      </w:r>
    </w:p>
    <w:p w:rsidR="00A27C1C" w:rsidRPr="00D05222" w:rsidRDefault="00A27C1C" w:rsidP="00A27C1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7. В пору зимних холодин, обогреет вас … .</w:t>
      </w:r>
    </w:p>
    <w:p w:rsidR="00A27C1C" w:rsidRPr="00D05222" w:rsidRDefault="00A27C1C" w:rsidP="00A27C1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8. Пыль собирает пылесос, надует колесо … .</w:t>
      </w:r>
    </w:p>
    <w:p w:rsidR="00A27C1C" w:rsidRPr="00D05222" w:rsidRDefault="00A27C1C" w:rsidP="00A27C1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9. Взял я хлеб мягкий, а вернул хрустящий.</w:t>
      </w:r>
    </w:p>
    <w:p w:rsidR="00A27C1C" w:rsidRPr="00D05222" w:rsidRDefault="00404036" w:rsidP="00A27C1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Cs w:val="22"/>
        </w:rPr>
      </w:pPr>
      <w:r w:rsidRPr="00404036">
        <w:rPr>
          <w:rFonts w:ascii="Calibri" w:hAnsi="Calibri"/>
          <w:color w:val="7030A0"/>
          <w:szCs w:val="22"/>
          <w:bdr w:val="single" w:sz="2" w:space="0" w:color="000000" w:frame="1"/>
        </w:rPr>
        <w:pict>
          <v:shape id="_x0000_i1027" type="#_x0000_t75" alt="" style="width:24pt;height:24pt"/>
        </w:pict>
      </w:r>
    </w:p>
    <w:p w:rsidR="00A27C1C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rFonts w:eastAsiaTheme="majorEastAsia"/>
          <w:i/>
          <w:iCs/>
          <w:color w:val="7030A0"/>
          <w:sz w:val="32"/>
          <w:szCs w:val="28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Ответы: </w:t>
      </w:r>
      <w:r w:rsidRPr="00D05222">
        <w:rPr>
          <w:rStyle w:val="c1"/>
          <w:rFonts w:eastAsiaTheme="majorEastAsia"/>
          <w:i/>
          <w:iCs/>
          <w:color w:val="7030A0"/>
          <w:sz w:val="32"/>
          <w:szCs w:val="28"/>
        </w:rPr>
        <w:t>1. Магнитофон. 2. Ночник. 3. Компьютер. 4. Розетка. 5. Миксер. 6. Радиоприемник. 7. Камин. 8. Насос. 9. Тостер.</w:t>
      </w:r>
    </w:p>
    <w:p w:rsidR="008772FD" w:rsidRPr="00D05222" w:rsidRDefault="008772FD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</w:p>
    <w:p w:rsidR="00A27C1C" w:rsidRPr="00D05222" w:rsidRDefault="00A27C1C" w:rsidP="00A27C1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9"/>
          <w:rFonts w:eastAsiaTheme="majorEastAsia"/>
          <w:b/>
          <w:bCs/>
          <w:color w:val="7030A0"/>
          <w:sz w:val="32"/>
          <w:szCs w:val="28"/>
        </w:rPr>
        <w:t>IV. Итог занятия.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Учитель. Чего нельзя делать, оказывая помощь пострадавшему, попавшему под напряжение?</w:t>
      </w:r>
    </w:p>
    <w:p w:rsidR="00A27C1C" w:rsidRPr="00D05222" w:rsidRDefault="00A27C1C" w:rsidP="00A27C1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7030A0"/>
          <w:szCs w:val="22"/>
        </w:rPr>
      </w:pPr>
      <w:r w:rsidRPr="00D05222">
        <w:rPr>
          <w:rStyle w:val="c1"/>
          <w:rFonts w:eastAsiaTheme="majorEastAsia"/>
          <w:color w:val="7030A0"/>
          <w:sz w:val="32"/>
          <w:szCs w:val="28"/>
        </w:rPr>
        <w:t>Дети. При продолжительном воздействии тока прикасаться к пострадавшему голыми руками нельзя.</w:t>
      </w:r>
    </w:p>
    <w:p w:rsidR="00E95094" w:rsidRPr="00D05222" w:rsidRDefault="00E95094">
      <w:pPr>
        <w:rPr>
          <w:color w:val="7030A0"/>
          <w:sz w:val="22"/>
          <w:lang w:val="ru-RU"/>
        </w:rPr>
      </w:pPr>
    </w:p>
    <w:sectPr w:rsidR="00E95094" w:rsidRPr="00D05222" w:rsidSect="00D05222">
      <w:pgSz w:w="11906" w:h="16838"/>
      <w:pgMar w:top="1134" w:right="850" w:bottom="1134" w:left="170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C1C"/>
    <w:rsid w:val="0024383D"/>
    <w:rsid w:val="0025480B"/>
    <w:rsid w:val="002568BC"/>
    <w:rsid w:val="00273D27"/>
    <w:rsid w:val="002A0C3B"/>
    <w:rsid w:val="002D6CE1"/>
    <w:rsid w:val="004012EA"/>
    <w:rsid w:val="00404036"/>
    <w:rsid w:val="008772FD"/>
    <w:rsid w:val="0092795C"/>
    <w:rsid w:val="00A27C1C"/>
    <w:rsid w:val="00A533D3"/>
    <w:rsid w:val="00A8374D"/>
    <w:rsid w:val="00D05222"/>
    <w:rsid w:val="00D90553"/>
    <w:rsid w:val="00E26562"/>
    <w:rsid w:val="00E366B9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customStyle="1" w:styleId="c13">
    <w:name w:val="c13"/>
    <w:basedOn w:val="a"/>
    <w:rsid w:val="00A2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9">
    <w:name w:val="c9"/>
    <w:basedOn w:val="a0"/>
    <w:rsid w:val="00A27C1C"/>
  </w:style>
  <w:style w:type="paragraph" w:customStyle="1" w:styleId="c7">
    <w:name w:val="c7"/>
    <w:basedOn w:val="a"/>
    <w:rsid w:val="00A2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A27C1C"/>
  </w:style>
  <w:style w:type="paragraph" w:customStyle="1" w:styleId="c0">
    <w:name w:val="c0"/>
    <w:basedOn w:val="a"/>
    <w:rsid w:val="00A2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6">
    <w:name w:val="c6"/>
    <w:basedOn w:val="a"/>
    <w:rsid w:val="00A2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2">
    <w:name w:val="c2"/>
    <w:basedOn w:val="a"/>
    <w:rsid w:val="00A2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4">
    <w:name w:val="c4"/>
    <w:basedOn w:val="a"/>
    <w:rsid w:val="00A2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0">
    <w:name w:val="c10"/>
    <w:basedOn w:val="a"/>
    <w:rsid w:val="00A2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2">
    <w:name w:val="c12"/>
    <w:basedOn w:val="a"/>
    <w:rsid w:val="00A2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7">
    <w:name w:val="c17"/>
    <w:basedOn w:val="a"/>
    <w:rsid w:val="00A2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1">
    <w:name w:val="c11"/>
    <w:basedOn w:val="a"/>
    <w:rsid w:val="00A2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5">
    <w:name w:val="c15"/>
    <w:basedOn w:val="a0"/>
    <w:rsid w:val="00A27C1C"/>
  </w:style>
  <w:style w:type="paragraph" w:customStyle="1" w:styleId="c5">
    <w:name w:val="c5"/>
    <w:basedOn w:val="a"/>
    <w:rsid w:val="00A2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3">
    <w:name w:val="c3"/>
    <w:basedOn w:val="a"/>
    <w:rsid w:val="00A2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D0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05222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5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68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79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1432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1761">
                  <w:marLeft w:val="0"/>
                  <w:marRight w:val="0"/>
                  <w:marTop w:val="0"/>
                  <w:marBottom w:val="8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6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28945">
                          <w:marLeft w:val="-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05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6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95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747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67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1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7341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66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79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14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26152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9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10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80870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4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5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305311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4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39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5549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2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2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51046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62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50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91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84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95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81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0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93482240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5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48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94499781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127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88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98836698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831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99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560283253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74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4136818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48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05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76418056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464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96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65287583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1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9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54070215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180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75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35647287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2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77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09585680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7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8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79374748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04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7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63914711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7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9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2125271739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44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31865196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455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4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83010037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45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0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5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82099514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9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5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1306081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837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81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6266515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4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7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81221806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56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77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10961799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4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96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87927148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619</Words>
  <Characters>3533</Characters>
  <Application>Microsoft Office Word</Application>
  <DocSecurity>0</DocSecurity>
  <Lines>29</Lines>
  <Paragraphs>8</Paragraphs>
  <ScaleCrop>false</ScaleCrop>
  <Company>Ya Blondinko Edition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Adminter</cp:lastModifiedBy>
  <cp:revision>2</cp:revision>
  <dcterms:created xsi:type="dcterms:W3CDTF">2019-10-29T06:00:00Z</dcterms:created>
  <dcterms:modified xsi:type="dcterms:W3CDTF">2019-10-29T06:00:00Z</dcterms:modified>
</cp:coreProperties>
</file>